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0C" w:rsidRP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D690C">
        <w:rPr>
          <w:rFonts w:ascii="Times New Roman" w:hAnsi="Times New Roman" w:cs="Times New Roman"/>
          <w:sz w:val="28"/>
          <w:szCs w:val="28"/>
        </w:rPr>
        <w:t>ПРИЛОЖЕНИЕ</w:t>
      </w:r>
    </w:p>
    <w:p w:rsidR="00FD690C" w:rsidRP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D690C" w:rsidRP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D690C">
        <w:rPr>
          <w:rFonts w:ascii="Times New Roman" w:hAnsi="Times New Roman" w:cs="Times New Roman"/>
          <w:sz w:val="28"/>
          <w:szCs w:val="28"/>
        </w:rPr>
        <w:t>УТВЕРЖДЕН</w:t>
      </w:r>
    </w:p>
    <w:p w:rsid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D690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D690C" w:rsidRDefault="00FD690C" w:rsidP="00FD69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D6BA6" w:rsidRDefault="004D6BA6" w:rsidP="00FD690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3343">
        <w:rPr>
          <w:rFonts w:ascii="Times New Roman" w:hAnsi="Times New Roman" w:cs="Times New Roman"/>
          <w:sz w:val="28"/>
          <w:szCs w:val="28"/>
        </w:rPr>
        <w:t>08.10.2013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63343">
        <w:rPr>
          <w:rFonts w:ascii="Times New Roman" w:hAnsi="Times New Roman" w:cs="Times New Roman"/>
          <w:sz w:val="28"/>
          <w:szCs w:val="28"/>
        </w:rPr>
        <w:t>351</w:t>
      </w:r>
      <w:bookmarkStart w:id="0" w:name="_GoBack"/>
      <w:bookmarkEnd w:id="0"/>
    </w:p>
    <w:p w:rsidR="00FD690C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0C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453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77206" w:rsidRDefault="00FD690C" w:rsidP="00513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рассмотрения проекта индикативно</w:t>
      </w:r>
      <w:r w:rsidR="00032121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03212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 – экономического развития Курчанского сельского пос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ления Темрюкского района на 2014 год</w:t>
      </w:r>
      <w:r w:rsidR="00032121">
        <w:rPr>
          <w:rFonts w:ascii="Times New Roman" w:hAnsi="Times New Roman" w:cs="Times New Roman"/>
          <w:b/>
          <w:sz w:val="28"/>
          <w:szCs w:val="28"/>
        </w:rPr>
        <w:t xml:space="preserve"> и его утверждения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6F71" w:rsidRDefault="00D76F71" w:rsidP="00B708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5453" w:rsidRDefault="005A5453" w:rsidP="00B708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6236"/>
        <w:gridCol w:w="2127"/>
        <w:gridCol w:w="3118"/>
        <w:gridCol w:w="2977"/>
      </w:tblGrid>
      <w:tr w:rsidR="005A5453" w:rsidRPr="00FD690C" w:rsidTr="004D6BA6">
        <w:tc>
          <w:tcPr>
            <w:tcW w:w="710" w:type="dxa"/>
          </w:tcPr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36" w:type="dxa"/>
          </w:tcPr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процедуры по принятию инд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кативного плана</w:t>
            </w:r>
          </w:p>
        </w:tc>
        <w:tc>
          <w:tcPr>
            <w:tcW w:w="2127" w:type="dxa"/>
            <w:vAlign w:val="center"/>
          </w:tcPr>
          <w:p w:rsidR="005A5453" w:rsidRPr="00FD690C" w:rsidRDefault="005A5453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нения</w:t>
            </w:r>
          </w:p>
        </w:tc>
        <w:tc>
          <w:tcPr>
            <w:tcW w:w="3118" w:type="dxa"/>
          </w:tcPr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Ссылка </w:t>
            </w:r>
            <w:proofErr w:type="gramStart"/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правовой акт, </w:t>
            </w:r>
          </w:p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устанавливающий порядок и сроки </w:t>
            </w:r>
          </w:p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проведения </w:t>
            </w:r>
          </w:p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процедуры</w:t>
            </w:r>
          </w:p>
        </w:tc>
        <w:tc>
          <w:tcPr>
            <w:tcW w:w="2977" w:type="dxa"/>
          </w:tcPr>
          <w:p w:rsidR="005A5453" w:rsidRPr="00FD690C" w:rsidRDefault="005A5453" w:rsidP="005A54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полнитель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проекта индикативного плана в Совет Курчанского сельского поселения Темрю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14 ноября 2013 года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4D6B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4D6BA6">
              <w:rPr>
                <w:rFonts w:ascii="Times New Roman" w:hAnsi="Times New Roman" w:cs="Times New Roman"/>
                <w:sz w:val="28"/>
                <w:szCs w:val="28"/>
              </w:rPr>
              <w:t>атья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185 БК РФ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</w:t>
            </w:r>
          </w:p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Принятие Советом Курчанского сельского пос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решения «Об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опубл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ковании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индикативного плана социально-экономического развития 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Темрюкского района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год», назначении даты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проведения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публичных слуш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ний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и о создании оргкомитета по </w:t>
            </w:r>
            <w:r w:rsidRPr="00FD690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проведению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пу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личных слушаний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(в течение 10 дней после внесения пр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екта в Совет Курчанского сельского п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селения Т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мрюкского района)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 2 статьи 14 П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ложения о публичных слушаниях в 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 Темрюкского рай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го поселения Темрю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Официальное опубликование решения Совета Курчанского сельского поселения Темрюкского района «Об опубликовании проекта индикати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ного плана социально-экономического развития </w:t>
            </w:r>
            <w:r w:rsidR="004D6BA6"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Темрюкского района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на 2014 год», назначении даты провед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 публичных слушаний и создании оргкомит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та по проведению публичных слушаний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28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Пункт 5 и 6 статьи 63 Устава Курчанского сельского поселения Темрюкского района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Общий отдел админ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страции Курчанского сельского поселения Темрюкского района (далее – Общий отдел)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4D6B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Первое заседание</w:t>
            </w:r>
            <w:r w:rsidR="004D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оргкомитета по </w:t>
            </w:r>
            <w:r w:rsidRPr="00FD690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вопросу: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«Ра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смотрение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проекта индикативного плана социал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но - экономического развития Курчанского 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поселения Темрюкского района</w:t>
            </w:r>
            <w:r w:rsidRPr="00FD690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на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Pr="00FD69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28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(не позднее чем </w:t>
            </w:r>
            <w:r w:rsidR="00CC4661">
              <w:rPr>
                <w:rFonts w:ascii="Times New Roman" w:hAnsi="Times New Roman" w:cs="Times New Roman"/>
                <w:sz w:val="28"/>
                <w:szCs w:val="28"/>
              </w:rPr>
              <w:t>через 5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принятия решения Сов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та о назначении публичных слушаний)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1 статьи 7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жения о публичных слушаниях в 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 Темрюкского рай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 по пров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дению публичных слушаний по вопросу: «Рассмотрение прое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та индикативного пл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на социально-экономического ра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вития Курчанского сельского поселения Темрюкского района 2014 год» (далее – Оргкомитет)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4D6BA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Оповещение жителей</w:t>
            </w:r>
            <w:r w:rsidR="004D6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селения Темрюкского района о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проведении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пу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личных слушаний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с 29 ноября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(не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даты их пров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дения)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 1 статьи 8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жения о публичных слушаниях в 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 Темрюкского рай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Оргкомитет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4D6BA6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Подача участниками</w:t>
            </w:r>
            <w:r w:rsidR="004D6BA6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публичных слушаний</w:t>
            </w:r>
            <w:r w:rsidR="004D6BA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заявок на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выступление в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публичных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слушаниях в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10 декабря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CC4661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3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дня до д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ты проведения публичных слушаний)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1 статьи 9 Пол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жения о публичных слушаниях в 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 Темрюкского рай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заключения о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результатах 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пу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личных слушаний </w:t>
            </w:r>
            <w:r w:rsidRPr="00FD690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по вопросу: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«Рассмотрение прое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к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та индикативного плана социально-экономического развития 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сельского поселения Т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мрюкского района </w:t>
            </w:r>
            <w:r w:rsidRPr="00FD690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на </w:t>
            </w:r>
            <w:r w:rsidRPr="00FD690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2014 год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Не позднее 13 декабря 2013 года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3 статьи 9, часть 1 статьи 10 Положения о публичных слушан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ях в Курчанском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мрюкского района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публичных слушаний 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17 декабря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Статья 10 Положения о публичных слушаниях в Курчанском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Оргкомитет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Опубликование заключения о результатах пу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личных слушаний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5 дней со дня его утвержд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FD690C" w:rsidRPr="003D7860" w:rsidRDefault="00FD690C" w:rsidP="003D78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декабря 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2013 года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 1 статьи 11  П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ложения о публичных слушаниях в Курча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ском </w:t>
            </w:r>
            <w:proofErr w:type="gramStart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proofErr w:type="gramEnd"/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посел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ния Темрюкского рай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Оргкомитет, Общий отдел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Принятие решения Совета Курчанского сельского поселения Темрюкского района «Об индикати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ном плане социально-экономического развития Курчанского сельского поселения Темрюкского района на 2014 год»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26 декабря 2013 года</w:t>
            </w:r>
          </w:p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690C" w:rsidRPr="00FD690C" w:rsidRDefault="00CC4661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 ранее чем через 5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 дней после публи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D690C" w:rsidRPr="00FD690C">
              <w:rPr>
                <w:rFonts w:ascii="Times New Roman" w:hAnsi="Times New Roman" w:cs="Times New Roman"/>
                <w:sz w:val="28"/>
                <w:szCs w:val="28"/>
              </w:rPr>
              <w:t>ных слушаний)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8 статьи 68 Уст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ва Курчанского сел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поселения Т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мрюкского района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го поселения Темрю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Подписание главой Курчанского сельского пос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 и опубликование р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шения «Об индикативном плане социально-экономического развития Курчанского сельского поселения Темрюкского района на 2014 год»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27 декабря 2013 года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Часть 7 статьи 22 П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ложения о бюджетном процессе в Курчанском сельском поселения Темрюкского района</w:t>
            </w: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Курчанского сельск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го поселения Темрю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</w:p>
        </w:tc>
      </w:tr>
      <w:tr w:rsidR="00FD690C" w:rsidRPr="00FD690C" w:rsidTr="004D6BA6">
        <w:tc>
          <w:tcPr>
            <w:tcW w:w="710" w:type="dxa"/>
            <w:vAlign w:val="center"/>
          </w:tcPr>
          <w:p w:rsidR="00FD690C" w:rsidRPr="00FD690C" w:rsidRDefault="008772E7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6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Опубликование решения «Об индикативном плане социально-экономического развития Ку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чанского сельского поселения Темрюкского ра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она на 2014 год»</w:t>
            </w:r>
          </w:p>
        </w:tc>
        <w:tc>
          <w:tcPr>
            <w:tcW w:w="2127" w:type="dxa"/>
            <w:vAlign w:val="center"/>
          </w:tcPr>
          <w:p w:rsidR="00FD690C" w:rsidRPr="00FD690C" w:rsidRDefault="00FD690C" w:rsidP="00FD69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b/>
                <w:sz w:val="28"/>
                <w:szCs w:val="28"/>
              </w:rPr>
              <w:t>30 декабря 2013 года</w:t>
            </w:r>
          </w:p>
        </w:tc>
        <w:tc>
          <w:tcPr>
            <w:tcW w:w="3118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</w:t>
            </w:r>
          </w:p>
          <w:p w:rsidR="00FD690C" w:rsidRPr="00FD690C" w:rsidRDefault="00FD690C" w:rsidP="00FD69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690C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</w:tr>
    </w:tbl>
    <w:p w:rsidR="00635025" w:rsidRDefault="00635025" w:rsidP="00B708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5025" w:rsidRDefault="00635025" w:rsidP="00B708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F71" w:rsidRPr="00D76F71" w:rsidRDefault="004D6BA6" w:rsidP="00B708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35025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="009B663E">
        <w:rPr>
          <w:rFonts w:ascii="Times New Roman" w:hAnsi="Times New Roman" w:cs="Times New Roman"/>
          <w:sz w:val="28"/>
          <w:szCs w:val="28"/>
        </w:rPr>
        <w:t xml:space="preserve"> </w:t>
      </w:r>
      <w:r w:rsidR="00D76F71" w:rsidRPr="00D76F71">
        <w:rPr>
          <w:rFonts w:ascii="Times New Roman" w:hAnsi="Times New Roman" w:cs="Times New Roman"/>
          <w:sz w:val="28"/>
          <w:szCs w:val="28"/>
        </w:rPr>
        <w:t xml:space="preserve"> </w:t>
      </w:r>
      <w:r w:rsidR="00635025">
        <w:rPr>
          <w:rFonts w:ascii="Times New Roman" w:hAnsi="Times New Roman" w:cs="Times New Roman"/>
          <w:sz w:val="28"/>
          <w:szCs w:val="28"/>
        </w:rPr>
        <w:t xml:space="preserve">      </w:t>
      </w:r>
      <w:r w:rsidR="00D76F71" w:rsidRPr="00D76F7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6F7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76F71" w:rsidRPr="00D76F7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А.О. Аверина</w:t>
      </w:r>
    </w:p>
    <w:sectPr w:rsidR="00D76F71" w:rsidRPr="00D76F71" w:rsidSect="00032121">
      <w:headerReference w:type="default" r:id="rId7"/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7D" w:rsidRDefault="004D2D7D" w:rsidP="00032121">
      <w:pPr>
        <w:spacing w:after="0" w:line="240" w:lineRule="auto"/>
      </w:pPr>
      <w:r>
        <w:separator/>
      </w:r>
    </w:p>
  </w:endnote>
  <w:endnote w:type="continuationSeparator" w:id="0">
    <w:p w:rsidR="004D2D7D" w:rsidRDefault="004D2D7D" w:rsidP="0003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7D" w:rsidRDefault="004D2D7D" w:rsidP="00032121">
      <w:pPr>
        <w:spacing w:after="0" w:line="240" w:lineRule="auto"/>
      </w:pPr>
      <w:r>
        <w:separator/>
      </w:r>
    </w:p>
  </w:footnote>
  <w:footnote w:type="continuationSeparator" w:id="0">
    <w:p w:rsidR="004D2D7D" w:rsidRDefault="004D2D7D" w:rsidP="00032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03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2121" w:rsidRPr="00032121" w:rsidRDefault="00032121">
        <w:pPr>
          <w:pStyle w:val="a7"/>
          <w:jc w:val="center"/>
          <w:rPr>
            <w:rFonts w:ascii="Times New Roman" w:hAnsi="Times New Roman" w:cs="Times New Roman"/>
          </w:rPr>
        </w:pPr>
        <w:r w:rsidRPr="00032121">
          <w:rPr>
            <w:rFonts w:ascii="Times New Roman" w:hAnsi="Times New Roman" w:cs="Times New Roman"/>
          </w:rPr>
          <w:fldChar w:fldCharType="begin"/>
        </w:r>
        <w:r w:rsidRPr="00032121">
          <w:rPr>
            <w:rFonts w:ascii="Times New Roman" w:hAnsi="Times New Roman" w:cs="Times New Roman"/>
          </w:rPr>
          <w:instrText>PAGE   \* MERGEFORMAT</w:instrText>
        </w:r>
        <w:r w:rsidRPr="00032121">
          <w:rPr>
            <w:rFonts w:ascii="Times New Roman" w:hAnsi="Times New Roman" w:cs="Times New Roman"/>
          </w:rPr>
          <w:fldChar w:fldCharType="separate"/>
        </w:r>
        <w:r w:rsidR="00C63343">
          <w:rPr>
            <w:rFonts w:ascii="Times New Roman" w:hAnsi="Times New Roman" w:cs="Times New Roman"/>
            <w:noProof/>
          </w:rPr>
          <w:t>3</w:t>
        </w:r>
        <w:r w:rsidRPr="00032121">
          <w:rPr>
            <w:rFonts w:ascii="Times New Roman" w:hAnsi="Times New Roman" w:cs="Times New Roman"/>
          </w:rPr>
          <w:fldChar w:fldCharType="end"/>
        </w:r>
      </w:p>
    </w:sdtContent>
  </w:sdt>
  <w:p w:rsidR="00032121" w:rsidRDefault="000321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3B85"/>
    <w:rsid w:val="00032121"/>
    <w:rsid w:val="00037C8F"/>
    <w:rsid w:val="00050FBB"/>
    <w:rsid w:val="000A6454"/>
    <w:rsid w:val="00113A20"/>
    <w:rsid w:val="00184C32"/>
    <w:rsid w:val="002C382B"/>
    <w:rsid w:val="003732C7"/>
    <w:rsid w:val="003D7860"/>
    <w:rsid w:val="00460488"/>
    <w:rsid w:val="004C4B9B"/>
    <w:rsid w:val="004D2D7D"/>
    <w:rsid w:val="004D6BA6"/>
    <w:rsid w:val="00513B85"/>
    <w:rsid w:val="00586FD6"/>
    <w:rsid w:val="005A5453"/>
    <w:rsid w:val="005B17CF"/>
    <w:rsid w:val="006342EF"/>
    <w:rsid w:val="00635025"/>
    <w:rsid w:val="007062FD"/>
    <w:rsid w:val="00766EAC"/>
    <w:rsid w:val="00875C06"/>
    <w:rsid w:val="008772E7"/>
    <w:rsid w:val="00957D45"/>
    <w:rsid w:val="009B663E"/>
    <w:rsid w:val="009D095C"/>
    <w:rsid w:val="009D7130"/>
    <w:rsid w:val="00A608F5"/>
    <w:rsid w:val="00A972F7"/>
    <w:rsid w:val="00B7084D"/>
    <w:rsid w:val="00B756E5"/>
    <w:rsid w:val="00C21865"/>
    <w:rsid w:val="00C26961"/>
    <w:rsid w:val="00C44DF9"/>
    <w:rsid w:val="00C63343"/>
    <w:rsid w:val="00C92F21"/>
    <w:rsid w:val="00CC4661"/>
    <w:rsid w:val="00CC46D4"/>
    <w:rsid w:val="00D76F71"/>
    <w:rsid w:val="00DC16EB"/>
    <w:rsid w:val="00DF57AF"/>
    <w:rsid w:val="00E52F41"/>
    <w:rsid w:val="00E76DFA"/>
    <w:rsid w:val="00ED4465"/>
    <w:rsid w:val="00EF51E9"/>
    <w:rsid w:val="00F77206"/>
    <w:rsid w:val="00FD3259"/>
    <w:rsid w:val="00F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B85"/>
    <w:pPr>
      <w:spacing w:after="0" w:line="240" w:lineRule="auto"/>
    </w:pPr>
  </w:style>
  <w:style w:type="table" w:styleId="a4">
    <w:name w:val="Table Grid"/>
    <w:basedOn w:val="a1"/>
    <w:uiPriority w:val="59"/>
    <w:rsid w:val="005A5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5A54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A5453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3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121"/>
  </w:style>
  <w:style w:type="paragraph" w:styleId="a9">
    <w:name w:val="footer"/>
    <w:basedOn w:val="a"/>
    <w:link w:val="aa"/>
    <w:uiPriority w:val="99"/>
    <w:unhideWhenUsed/>
    <w:rsid w:val="0003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2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1</cp:lastModifiedBy>
  <cp:revision>11</cp:revision>
  <cp:lastPrinted>2013-10-10T07:52:00Z</cp:lastPrinted>
  <dcterms:created xsi:type="dcterms:W3CDTF">2013-10-03T11:38:00Z</dcterms:created>
  <dcterms:modified xsi:type="dcterms:W3CDTF">2013-10-14T04:51:00Z</dcterms:modified>
</cp:coreProperties>
</file>